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8831E4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22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 w:rsidR="009533B6"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8831E4">
        <w:rPr>
          <w:rFonts w:ascii="Times New Roman CYR" w:hAnsi="Times New Roman CYR" w:cs="Times New Roman CYR"/>
          <w:sz w:val="28"/>
          <w:szCs w:val="28"/>
        </w:rPr>
        <w:t>22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8831E4" w:rsidRPr="008831E4">
        <w:rPr>
          <w:sz w:val="28"/>
          <w:szCs w:val="28"/>
        </w:rPr>
        <w:t>15.03.2019 г. №743 «О проведении торгов по продаже права на заключение договора аренды земельных участков</w:t>
      </w:r>
      <w:r w:rsidRPr="008831E4">
        <w:rPr>
          <w:rFonts w:ascii="Times New Roman CYR" w:hAnsi="Times New Roman CYR" w:cs="Times New Roman CYR"/>
          <w:sz w:val="28"/>
          <w:szCs w:val="28"/>
        </w:rPr>
        <w:t>»</w:t>
      </w:r>
      <w:r w:rsidRPr="008831E4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А.Н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8831E4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8831E4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№2:</w:t>
      </w:r>
    </w:p>
    <w:p w:rsidR="00DA06D1" w:rsidRDefault="00DA06D1" w:rsidP="00DA06D1">
      <w:pPr>
        <w:ind w:firstLine="567"/>
        <w:jc w:val="both"/>
        <w:rPr>
          <w:sz w:val="28"/>
          <w:szCs w:val="28"/>
        </w:rPr>
      </w:pPr>
      <w:r w:rsidRPr="00C221CA">
        <w:rPr>
          <w:i/>
          <w:sz w:val="28"/>
          <w:szCs w:val="28"/>
        </w:rPr>
        <w:t xml:space="preserve">право заключения договора аренды сроком </w:t>
      </w:r>
      <w:r w:rsidRPr="00C221CA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1299,00 </w:t>
      </w:r>
      <w:proofErr w:type="spellStart"/>
      <w:r w:rsidRPr="00C221CA">
        <w:rPr>
          <w:sz w:val="28"/>
          <w:szCs w:val="28"/>
        </w:rPr>
        <w:t>кв.м</w:t>
      </w:r>
      <w:proofErr w:type="spellEnd"/>
      <w:r w:rsidRPr="00C221CA">
        <w:rPr>
          <w:sz w:val="28"/>
          <w:szCs w:val="28"/>
        </w:rPr>
        <w:t xml:space="preserve">., для индивидуального жилищного строительства, с кадастровым номером 63:03:0302002:678, расположенного по адресу: </w:t>
      </w:r>
      <w:r w:rsidRPr="00C221CA">
        <w:rPr>
          <w:b/>
          <w:sz w:val="28"/>
          <w:szCs w:val="28"/>
        </w:rPr>
        <w:t xml:space="preserve">Самарская область, </w:t>
      </w:r>
      <w:proofErr w:type="spellStart"/>
      <w:r w:rsidRPr="00C221CA">
        <w:rPr>
          <w:b/>
          <w:sz w:val="28"/>
          <w:szCs w:val="28"/>
        </w:rPr>
        <w:t>г.о.Кинель</w:t>
      </w:r>
      <w:proofErr w:type="spellEnd"/>
      <w:r w:rsidRPr="00C221CA">
        <w:rPr>
          <w:b/>
          <w:sz w:val="28"/>
          <w:szCs w:val="28"/>
        </w:rPr>
        <w:t xml:space="preserve">, </w:t>
      </w:r>
      <w:proofErr w:type="spellStart"/>
      <w:r w:rsidRPr="00C221CA">
        <w:rPr>
          <w:b/>
          <w:sz w:val="28"/>
          <w:szCs w:val="28"/>
        </w:rPr>
        <w:t>пгт.Усть-Кинельский</w:t>
      </w:r>
      <w:proofErr w:type="spellEnd"/>
      <w:r w:rsidRPr="00C221CA">
        <w:rPr>
          <w:b/>
          <w:sz w:val="28"/>
          <w:szCs w:val="28"/>
        </w:rPr>
        <w:t xml:space="preserve">, микрорайон Студенцы, </w:t>
      </w:r>
      <w:proofErr w:type="spellStart"/>
      <w:r w:rsidRPr="00C221CA">
        <w:rPr>
          <w:b/>
          <w:sz w:val="28"/>
          <w:szCs w:val="28"/>
        </w:rPr>
        <w:t>ул.Бузаевская</w:t>
      </w:r>
      <w:proofErr w:type="spellEnd"/>
      <w:r w:rsidRPr="00C221CA">
        <w:rPr>
          <w:b/>
          <w:sz w:val="28"/>
          <w:szCs w:val="28"/>
        </w:rPr>
        <w:t xml:space="preserve">, </w:t>
      </w:r>
      <w:proofErr w:type="spellStart"/>
      <w:r w:rsidRPr="00C221CA">
        <w:rPr>
          <w:b/>
          <w:sz w:val="28"/>
          <w:szCs w:val="28"/>
        </w:rPr>
        <w:t>уч.3</w:t>
      </w:r>
      <w:proofErr w:type="spellEnd"/>
      <w:r w:rsidRPr="00C221CA">
        <w:rPr>
          <w:b/>
          <w:sz w:val="28"/>
          <w:szCs w:val="28"/>
        </w:rPr>
        <w:t>,</w:t>
      </w:r>
      <w:r w:rsidRPr="00C221CA">
        <w:rPr>
          <w:sz w:val="28"/>
          <w:szCs w:val="28"/>
        </w:rPr>
        <w:t xml:space="preserve"> начальная цена ежегодной арендной платы составляет 45500  руб., шаг 1 300 руб., задаток 9 000 руб.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Pr="00C42E6D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DA06D1" w:rsidRPr="006C724F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«Феникс ПК» в лице директора Попова </w:t>
            </w:r>
            <w:proofErr w:type="spellStart"/>
            <w:r>
              <w:rPr>
                <w:sz w:val="28"/>
                <w:szCs w:val="28"/>
              </w:rPr>
              <w:t>Ю.Д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№379</w:t>
            </w:r>
          </w:p>
          <w:p w:rsidR="00DA06D1" w:rsidRPr="006C724F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09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Pr="00C42E6D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Пушин</w:t>
            </w:r>
            <w:proofErr w:type="spellEnd"/>
            <w:r>
              <w:rPr>
                <w:sz w:val="28"/>
                <w:szCs w:val="28"/>
              </w:rPr>
              <w:t xml:space="preserve"> Алексей Александрович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№381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09 час. 25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Pr="00C42E6D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№385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 Денис Игоревич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№386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№389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ЛадаВтор</w:t>
            </w:r>
            <w:proofErr w:type="spellEnd"/>
            <w:r>
              <w:rPr>
                <w:sz w:val="28"/>
                <w:szCs w:val="28"/>
              </w:rPr>
              <w:t xml:space="preserve">» в лице директора Прибыткова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№390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№392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15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№394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15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№396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15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Тольяттистрой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№399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16 час. 07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«Приоритет Тольятти»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№401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16 час. 12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DA06D1" w:rsidRPr="00C42E6D" w:rsidTr="008A4EB1">
        <w:tc>
          <w:tcPr>
            <w:tcW w:w="1526" w:type="dxa"/>
            <w:shd w:val="clear" w:color="auto" w:fill="auto"/>
          </w:tcPr>
          <w:p w:rsidR="00DA06D1" w:rsidRDefault="00DA06D1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№403</w:t>
            </w:r>
          </w:p>
          <w:p w:rsidR="00DA06D1" w:rsidRDefault="00DA06D1" w:rsidP="00523A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16 час. 18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EF38AE" w:rsidRPr="00712D64" w:rsidTr="00B011FC">
        <w:tc>
          <w:tcPr>
            <w:tcW w:w="1526" w:type="dxa"/>
            <w:shd w:val="clear" w:color="auto" w:fill="auto"/>
          </w:tcPr>
          <w:p w:rsidR="00EF38AE" w:rsidRPr="00712D64" w:rsidRDefault="00EF38AE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EF38AE" w:rsidRPr="00C42E6D" w:rsidRDefault="002B1A41" w:rsidP="00D54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Pr="00347CD2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Pr="00347CD2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2B1A41" w:rsidRPr="00712D64" w:rsidTr="00B011FC">
        <w:tc>
          <w:tcPr>
            <w:tcW w:w="1526" w:type="dxa"/>
            <w:shd w:val="clear" w:color="auto" w:fill="auto"/>
          </w:tcPr>
          <w:p w:rsidR="002B1A41" w:rsidRDefault="002B1A4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2B1A41" w:rsidRPr="00C42E6D" w:rsidRDefault="002B1A41" w:rsidP="005B7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DA06D1" w:rsidRDefault="00DA06D1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B1A41" w:rsidRDefault="002B1A41" w:rsidP="002B1A41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В соответствии с пунктом 19 статьи 39.12 Земельного кодекса РФ в случае, если при проведении аукциона не присутствовал ни один из участников аукциона, аукцион признается несостоявшимся.</w:t>
      </w:r>
    </w:p>
    <w:p w:rsidR="002B1A41" w:rsidRDefault="002B1A41" w:rsidP="002B1A41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На основании вышеизложенного,</w:t>
      </w:r>
    </w:p>
    <w:p w:rsidR="002B1A41" w:rsidRDefault="002B1A41" w:rsidP="002B1A41">
      <w:pPr>
        <w:spacing w:line="324" w:lineRule="exact"/>
        <w:ind w:left="200" w:firstLine="540"/>
        <w:jc w:val="both"/>
        <w:rPr>
          <w:sz w:val="28"/>
          <w:szCs w:val="26"/>
        </w:rPr>
      </w:pPr>
    </w:p>
    <w:p w:rsidR="002B1A41" w:rsidRDefault="002B1A41" w:rsidP="002B1A41">
      <w:pPr>
        <w:keepNext/>
        <w:keepLines/>
        <w:spacing w:line="324" w:lineRule="exact"/>
        <w:ind w:left="3620"/>
        <w:outlineLvl w:val="0"/>
        <w:rPr>
          <w:b/>
          <w:spacing w:val="10"/>
          <w:sz w:val="28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2B1A41" w:rsidRPr="00026876" w:rsidRDefault="002B1A41" w:rsidP="002B1A41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C221CA">
        <w:rPr>
          <w:i/>
          <w:sz w:val="28"/>
          <w:szCs w:val="28"/>
        </w:rPr>
        <w:t>прав</w:t>
      </w:r>
      <w:r>
        <w:rPr>
          <w:i/>
          <w:sz w:val="28"/>
          <w:szCs w:val="28"/>
        </w:rPr>
        <w:t>а</w:t>
      </w:r>
      <w:r w:rsidRPr="00C221CA">
        <w:rPr>
          <w:i/>
          <w:sz w:val="28"/>
          <w:szCs w:val="28"/>
        </w:rPr>
        <w:t xml:space="preserve"> заключения договора аренды сроком </w:t>
      </w:r>
      <w:r w:rsidRPr="00C221CA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1299,00 </w:t>
      </w:r>
      <w:proofErr w:type="spellStart"/>
      <w:r w:rsidRPr="00C221CA">
        <w:rPr>
          <w:sz w:val="28"/>
          <w:szCs w:val="28"/>
        </w:rPr>
        <w:t>кв.м</w:t>
      </w:r>
      <w:proofErr w:type="spellEnd"/>
      <w:r w:rsidRPr="00C221CA">
        <w:rPr>
          <w:sz w:val="28"/>
          <w:szCs w:val="28"/>
        </w:rPr>
        <w:t xml:space="preserve">., для индивидуального жилищного строительства, с кадастровым номером 63:03:0302002:678, расположенного по адресу: </w:t>
      </w:r>
      <w:r w:rsidRPr="00C221CA">
        <w:rPr>
          <w:b/>
          <w:sz w:val="28"/>
          <w:szCs w:val="28"/>
        </w:rPr>
        <w:t xml:space="preserve">Самарская область, </w:t>
      </w:r>
      <w:proofErr w:type="spellStart"/>
      <w:r w:rsidRPr="00C221CA">
        <w:rPr>
          <w:b/>
          <w:sz w:val="28"/>
          <w:szCs w:val="28"/>
        </w:rPr>
        <w:t>г.о.Кинель</w:t>
      </w:r>
      <w:proofErr w:type="spellEnd"/>
      <w:r w:rsidRPr="00C221CA">
        <w:rPr>
          <w:b/>
          <w:sz w:val="28"/>
          <w:szCs w:val="28"/>
        </w:rPr>
        <w:t xml:space="preserve">, </w:t>
      </w:r>
      <w:proofErr w:type="spellStart"/>
      <w:r w:rsidRPr="00C221CA">
        <w:rPr>
          <w:b/>
          <w:sz w:val="28"/>
          <w:szCs w:val="28"/>
        </w:rPr>
        <w:t>пгт.Усть-Кинельский</w:t>
      </w:r>
      <w:proofErr w:type="spellEnd"/>
      <w:r w:rsidRPr="00C221CA">
        <w:rPr>
          <w:b/>
          <w:sz w:val="28"/>
          <w:szCs w:val="28"/>
        </w:rPr>
        <w:t xml:space="preserve">, микрорайон Студенцы, </w:t>
      </w:r>
      <w:proofErr w:type="spellStart"/>
      <w:r w:rsidRPr="00C221CA">
        <w:rPr>
          <w:b/>
          <w:sz w:val="28"/>
          <w:szCs w:val="28"/>
        </w:rPr>
        <w:t>ул.Бузаевская</w:t>
      </w:r>
      <w:proofErr w:type="spellEnd"/>
      <w:r w:rsidRPr="00C221CA">
        <w:rPr>
          <w:b/>
          <w:sz w:val="28"/>
          <w:szCs w:val="28"/>
        </w:rPr>
        <w:t xml:space="preserve">, </w:t>
      </w:r>
      <w:proofErr w:type="spellStart"/>
      <w:r w:rsidRPr="00C221CA">
        <w:rPr>
          <w:b/>
          <w:sz w:val="28"/>
          <w:szCs w:val="28"/>
        </w:rPr>
        <w:t>уч.3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ввиду отсутствия участников.</w:t>
      </w:r>
    </w:p>
    <w:p w:rsidR="002B1A41" w:rsidRDefault="002B1A41" w:rsidP="002B1A41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</w:t>
      </w:r>
      <w:proofErr w:type="spellStart"/>
      <w:r w:rsidR="008831E4">
        <w:rPr>
          <w:sz w:val="28"/>
          <w:szCs w:val="28"/>
        </w:rPr>
        <w:t>А.Н</w:t>
      </w:r>
      <w:proofErr w:type="spellEnd"/>
      <w:r w:rsidR="008831E4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 xml:space="preserve">Ефременко </w:t>
      </w:r>
      <w:proofErr w:type="spellStart"/>
      <w:r w:rsidR="008831E4">
        <w:rPr>
          <w:sz w:val="28"/>
          <w:szCs w:val="28"/>
        </w:rPr>
        <w:t>С.В</w:t>
      </w:r>
      <w:proofErr w:type="spellEnd"/>
      <w:r w:rsidR="008831E4">
        <w:rPr>
          <w:sz w:val="28"/>
          <w:szCs w:val="28"/>
        </w:rPr>
        <w:t>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sectPr w:rsidR="00CE433A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B1A41"/>
    <w:rsid w:val="002D691C"/>
    <w:rsid w:val="00485E94"/>
    <w:rsid w:val="006C7ED7"/>
    <w:rsid w:val="00873B99"/>
    <w:rsid w:val="008831E4"/>
    <w:rsid w:val="00946686"/>
    <w:rsid w:val="009533B6"/>
    <w:rsid w:val="00CC2937"/>
    <w:rsid w:val="00CE433A"/>
    <w:rsid w:val="00DA06D1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13</cp:revision>
  <cp:lastPrinted>2019-04-22T07:18:00Z</cp:lastPrinted>
  <dcterms:created xsi:type="dcterms:W3CDTF">2017-04-04T09:01:00Z</dcterms:created>
  <dcterms:modified xsi:type="dcterms:W3CDTF">2019-04-22T07:18:00Z</dcterms:modified>
</cp:coreProperties>
</file>